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B2" w:rsidRDefault="00437EB2" w:rsidP="00437EB2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ИЗМЕНЕНИИ ГЛАГОЛОВ ПО ВРЕМЕНАМ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37EB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упражнению в изменении глаголов по временам</w:t>
            </w:r>
          </w:p>
        </w:tc>
      </w:tr>
      <w:tr w:rsidR="00437EB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437EB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ориентироваться в целях, задачах, средствах и условиях общения, выбирать адекватные языковые </w:t>
            </w:r>
            <w:r>
              <w:rPr>
                <w:rFonts w:ascii="Times New Roman" w:hAnsi="Times New Roman" w:cs="Times New Roman"/>
              </w:rPr>
              <w:br/>
              <w:t xml:space="preserve">средства для успешного решения коммуникативных задач при составлении несложных монологических </w:t>
            </w:r>
            <w:r>
              <w:rPr>
                <w:rFonts w:ascii="Times New Roman" w:hAnsi="Times New Roman" w:cs="Times New Roman"/>
              </w:rPr>
              <w:br/>
              <w:t>высказываний и письменных текстов</w:t>
            </w:r>
          </w:p>
        </w:tc>
      </w:tr>
      <w:tr w:rsidR="00437EB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целостный, социально ориентированный взгляд на мир в его органичном единстве и разнообразии природы, народов, культур и религий; овладевают начальными навыками адаптации в динамично </w:t>
            </w:r>
            <w:proofErr w:type="spellStart"/>
            <w:r>
              <w:rPr>
                <w:rFonts w:ascii="Times New Roman" w:hAnsi="Times New Roman" w:cs="Times New Roman"/>
              </w:rPr>
              <w:t>изменяю-щемся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развивающемся мире</w:t>
            </w:r>
          </w:p>
        </w:tc>
      </w:tr>
      <w:tr w:rsidR="00437EB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ориентируются в учебнике (на развороте, в оглавлении, в условных </w:t>
            </w:r>
            <w:proofErr w:type="spellStart"/>
            <w:r>
              <w:rPr>
                <w:rFonts w:ascii="Times New Roman" w:hAnsi="Times New Roman" w:cs="Times New Roman"/>
              </w:rPr>
              <w:t>обозна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чениях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); находят ответы на вопросы в тексте, иллюстрациях, в словаре;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основами смыслового чтения текста.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совместно с учителем или одноклассниками результат своих действий, вносят </w:t>
            </w:r>
            <w:r>
              <w:rPr>
                <w:rFonts w:ascii="Times New Roman" w:hAnsi="Times New Roman" w:cs="Times New Roman"/>
              </w:rPr>
              <w:br/>
              <w:t>соответствующие коррективы.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принимают другое мнение и позицию</w:t>
            </w:r>
          </w:p>
        </w:tc>
      </w:tr>
      <w:tr w:rsidR="00437EB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Времена глагола: настоящее, прошедшее, будущее. Числа глаголов: единственное, множественное. Неопределенная форма глагола. Переносное значение глаголов. Антонимы. Пословицы. Текст. Заголовок. Обращение.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Квартира, герой</w:t>
            </w:r>
          </w:p>
        </w:tc>
      </w:tr>
      <w:tr w:rsidR="00437EB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118–119. Толковый словарь</w:t>
            </w:r>
          </w:p>
        </w:tc>
      </w:tr>
    </w:tbl>
    <w:p w:rsidR="00437EB2" w:rsidRDefault="00437EB2" w:rsidP="00437EB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37EB2" w:rsidRDefault="00437EB2" w:rsidP="00437EB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37EB2" w:rsidRDefault="00437EB2" w:rsidP="00437EB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37EB2" w:rsidTr="00437EB2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7EB2" w:rsidRDefault="00437EB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слово словарь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глагола</w:t>
            </w:r>
            <w:r>
              <w:rPr>
                <w:rFonts w:ascii="Times New Roman" w:hAnsi="Times New Roman" w:cs="Times New Roman"/>
              </w:rPr>
              <w:br/>
              <w:t>(упр. 207)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 толковым словарем.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Упражнение,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стихотворение; найти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глаголы, употребленные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переносном значении, объяснить их лексическое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Выполняют задания, отвечают на вопросы. Работают с толковым словарем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Находят глаголы, употребленные в переносном значении, объясняют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Переносное и лексическое значение глаголов </w:t>
            </w:r>
            <w:r>
              <w:rPr>
                <w:rFonts w:ascii="Times New Roman" w:hAnsi="Times New Roman" w:cs="Times New Roman"/>
              </w:rPr>
              <w:br/>
              <w:t>(упр. 209)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со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варем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значение. Организует работу с толковым словарем. Формулирует задания для самостоятельной работы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лексическое значение. Определяют значение незнакомых слов по толковому словарю. Указывают время </w:t>
            </w:r>
            <w:r>
              <w:rPr>
                <w:rFonts w:ascii="Times New Roman" w:hAnsi="Times New Roman" w:cs="Times New Roman"/>
              </w:rPr>
              <w:br/>
              <w:t>и число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со стихотворением.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глаголов. Обращение </w:t>
            </w:r>
            <w:r>
              <w:rPr>
                <w:rFonts w:ascii="Times New Roman" w:hAnsi="Times New Roman" w:cs="Times New Roman"/>
              </w:rPr>
              <w:br/>
              <w:t>в предложении</w:t>
            </w:r>
            <w:r>
              <w:rPr>
                <w:rFonts w:ascii="Times New Roman" w:hAnsi="Times New Roman" w:cs="Times New Roman"/>
              </w:rPr>
              <w:br/>
              <w:t>(упр. 210)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индивидуальная. Словесный, практический. Упражнение, работа со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стихо-творением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стихотворением.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Чему удивилась мама? Как вы поняли смысл </w:t>
            </w:r>
            <w:r>
              <w:rPr>
                <w:rFonts w:ascii="Times New Roman" w:hAnsi="Times New Roman" w:cs="Times New Roman"/>
              </w:rPr>
              <w:br/>
              <w:t>последнего предложения?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задания, осуществляет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их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Выполняют задания,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Находят в тексте стихотворения ответ на вопрос. 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других. Находят в предложении обращение. Указывают время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работа со стихотворением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3.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Квартира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«квартира»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4. Развитие речи. «Как я помогаю </w:t>
            </w:r>
            <w:r>
              <w:rPr>
                <w:rFonts w:ascii="Times New Roman" w:hAnsi="Times New Roman" w:cs="Times New Roman"/>
              </w:rPr>
              <w:br/>
              <w:t xml:space="preserve">родителям </w:t>
            </w:r>
            <w:r>
              <w:rPr>
                <w:rFonts w:ascii="Times New Roman" w:hAnsi="Times New Roman" w:cs="Times New Roman"/>
              </w:rPr>
              <w:br/>
              <w:t>по дому»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творческий. 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текст на тему «Как я помогаю родителям по дому»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текст, </w:t>
            </w:r>
            <w:r>
              <w:rPr>
                <w:rFonts w:ascii="Times New Roman" w:hAnsi="Times New Roman" w:cs="Times New Roman"/>
              </w:rPr>
              <w:br/>
              <w:t xml:space="preserve">рассказывают </w:t>
            </w:r>
            <w:proofErr w:type="spellStart"/>
            <w:r>
              <w:rPr>
                <w:rFonts w:ascii="Times New Roman" w:hAnsi="Times New Roman" w:cs="Times New Roman"/>
              </w:rPr>
              <w:t>одно-классникам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текст на заданную тему, «удерживают» логику повествования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Говорите правильно (с. 119)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рубрикой «Говорите правильно», предлагает с данными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словами составить пред-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ложения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запоминают правильное произношение слов. Составляют предложения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правильной и красивой речью. Правильно употребляют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 с пословицами (упр. 212)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задания, организует их выполнение, проводит беседу,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пословицы, вставляют пропущенные глаголы-антонимы.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подходящие по смыслу глаголы-антонимы.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время </w:t>
            </w:r>
            <w:r>
              <w:rPr>
                <w:rFonts w:ascii="Times New Roman" w:hAnsi="Times New Roman" w:cs="Times New Roman"/>
              </w:rPr>
              <w:br/>
              <w:t>и число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Герой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«герой»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Глаголы. </w:t>
            </w:r>
            <w:r>
              <w:rPr>
                <w:rFonts w:ascii="Times New Roman" w:hAnsi="Times New Roman" w:cs="Times New Roman"/>
              </w:rPr>
              <w:br/>
              <w:t>Время глаголов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Выборочный диктант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Выпишите глаголы, </w:t>
            </w:r>
            <w:r>
              <w:rPr>
                <w:rFonts w:ascii="Times New Roman" w:hAnsi="Times New Roman" w:cs="Times New Roman"/>
              </w:rPr>
              <w:br/>
              <w:t xml:space="preserve">укажите время глаголов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предложения, выписывают глаголы. 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глаголы </w:t>
            </w:r>
            <w:r>
              <w:rPr>
                <w:rFonts w:ascii="Times New Roman" w:hAnsi="Times New Roman" w:cs="Times New Roman"/>
              </w:rPr>
              <w:br/>
              <w:t>на слух. Определяют время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Выборочный диктант</w:t>
            </w:r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37EB2" w:rsidTr="00437EB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211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задания.</w:t>
            </w:r>
          </w:p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EB2" w:rsidRDefault="00437EB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437EB2" w:rsidRDefault="00437EB2" w:rsidP="00437EB2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437EB2" w:rsidRDefault="00437EB2" w:rsidP="00437EB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437EB2" w:rsidRDefault="00437EB2" w:rsidP="00437EB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Звенит по камушкам ручей, река шумит </w:t>
      </w:r>
      <w:r>
        <w:rPr>
          <w:rFonts w:ascii="Times New Roman" w:hAnsi="Times New Roman" w:cs="Times New Roman"/>
          <w:i/>
          <w:iCs/>
          <w:sz w:val="28"/>
          <w:szCs w:val="28"/>
        </w:rPr>
        <w:t>(С. Дрожжин)</w:t>
      </w:r>
      <w:r>
        <w:rPr>
          <w:rFonts w:ascii="Times New Roman" w:hAnsi="Times New Roman" w:cs="Times New Roman"/>
          <w:sz w:val="28"/>
          <w:szCs w:val="28"/>
        </w:rPr>
        <w:t xml:space="preserve">. 2) Потемнело небо, сбежались отовсюду облака. Окружили они, поймали и закрыли солнце </w:t>
      </w:r>
      <w:r>
        <w:rPr>
          <w:rFonts w:ascii="Times New Roman" w:hAnsi="Times New Roman" w:cs="Times New Roman"/>
          <w:i/>
          <w:iCs/>
          <w:sz w:val="28"/>
          <w:szCs w:val="28"/>
        </w:rPr>
        <w:t>(А. Гайдар)</w:t>
      </w:r>
      <w:r>
        <w:rPr>
          <w:rFonts w:ascii="Times New Roman" w:hAnsi="Times New Roman" w:cs="Times New Roman"/>
          <w:sz w:val="28"/>
          <w:szCs w:val="28"/>
        </w:rPr>
        <w:t xml:space="preserve">. 3) Вот скоро птички запоют, в лесу кусты зазеленели </w:t>
      </w:r>
      <w:r>
        <w:rPr>
          <w:rFonts w:ascii="Times New Roman" w:hAnsi="Times New Roman" w:cs="Times New Roman"/>
          <w:i/>
          <w:iCs/>
          <w:sz w:val="28"/>
          <w:szCs w:val="28"/>
        </w:rPr>
        <w:t>(И. Суриков)</w:t>
      </w:r>
      <w:r>
        <w:rPr>
          <w:rFonts w:ascii="Times New Roman" w:hAnsi="Times New Roman" w:cs="Times New Roman"/>
          <w:sz w:val="28"/>
          <w:szCs w:val="28"/>
        </w:rPr>
        <w:t xml:space="preserve">. 4) Рокотали грозы. 5) Однажды молния ударила в старый дуб на вершине холма. 6) Дунет ветер, качнет березу. 7) Замело снегом землю. 8) Лежат косые сугробы, и только кое-где торчат из них веточки кустов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(Э.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Шим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2A89" w:rsidRPr="00437EB2" w:rsidRDefault="00122A89" w:rsidP="00C50918">
      <w:pPr>
        <w:rPr>
          <w:sz w:val="28"/>
          <w:szCs w:val="28"/>
          <w:lang/>
        </w:rPr>
      </w:pPr>
    </w:p>
    <w:sectPr w:rsidR="00122A89" w:rsidRPr="00437EB2" w:rsidSect="00437EB2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038" w:rsidRDefault="00985038" w:rsidP="005258DE">
      <w:pPr>
        <w:spacing w:after="0" w:line="240" w:lineRule="auto"/>
      </w:pPr>
      <w:r>
        <w:separator/>
      </w:r>
    </w:p>
  </w:endnote>
  <w:endnote w:type="continuationSeparator" w:id="0">
    <w:p w:rsidR="00985038" w:rsidRDefault="00985038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038" w:rsidRDefault="00985038" w:rsidP="005258DE">
      <w:pPr>
        <w:spacing w:after="0" w:line="240" w:lineRule="auto"/>
      </w:pPr>
      <w:r>
        <w:separator/>
      </w:r>
    </w:p>
  </w:footnote>
  <w:footnote w:type="continuationSeparator" w:id="0">
    <w:p w:rsidR="00985038" w:rsidRDefault="00985038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69DF"/>
    <w:rsid w:val="00922854"/>
    <w:rsid w:val="0094469F"/>
    <w:rsid w:val="00985038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37E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37EB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37EB2"/>
    <w:rPr>
      <w:color w:val="000000"/>
      <w:sz w:val="20"/>
      <w:szCs w:val="20"/>
    </w:rPr>
  </w:style>
  <w:style w:type="character" w:customStyle="1" w:styleId="Heading">
    <w:name w:val="Heading"/>
    <w:uiPriority w:val="99"/>
    <w:rsid w:val="00437EB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37EB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37EB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37EB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37EB2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2016-09-11T00:26:00Z</dcterms:created>
  <dcterms:modified xsi:type="dcterms:W3CDTF">2016-09-11T00:26:00Z</dcterms:modified>
</cp:coreProperties>
</file>